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02" w:rsidRPr="0029740F" w:rsidRDefault="005E7B02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4</w:t>
      </w:r>
    </w:p>
    <w:p w:rsidR="005E7B02" w:rsidRPr="0029740F" w:rsidRDefault="005E7B02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товарной продукции на предприятии увеличился в плановом периоде на 15%, что привело к относительному сокращению условно-постоянных расходов, </w:t>
      </w:r>
      <w:proofErr w:type="gramStart"/>
      <w:r w:rsidRPr="002974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к снижению себестоимости продукции.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1"/>
        <w:gridCol w:w="1674"/>
        <w:gridCol w:w="3796"/>
      </w:tblGrid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условно-постоянных расходов, %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Затраты, </w:t>
            </w:r>
            <w:proofErr w:type="gramStart"/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</w:t>
            </w:r>
          </w:p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и материалы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и электроэнергия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40F" w:rsidRPr="0029740F" w:rsidTr="0029740F">
        <w:tc>
          <w:tcPr>
            <w:tcW w:w="421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Внепроизводственные расходы</w:t>
            </w:r>
          </w:p>
        </w:tc>
        <w:tc>
          <w:tcPr>
            <w:tcW w:w="1695" w:type="dxa"/>
            <w:hideMark/>
          </w:tcPr>
          <w:p w:rsidR="005E7B02" w:rsidRPr="0029740F" w:rsidRDefault="005E7B02" w:rsidP="005E7B02">
            <w:pPr>
              <w:spacing w:after="150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hideMark/>
          </w:tcPr>
          <w:p w:rsidR="005E7B02" w:rsidRPr="0029740F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29740F" w:rsidRDefault="0029740F" w:rsidP="005E7B02">
      <w:pPr>
        <w:shd w:val="clear" w:color="auto" w:fill="FFFFFF"/>
        <w:spacing w:after="150" w:line="240" w:lineRule="auto"/>
        <w:ind w:left="210"/>
        <w:rPr>
          <w:rFonts w:ascii="Open Sans" w:eastAsia="Times New Roman" w:hAnsi="Open Sans" w:cs="Open Sans"/>
          <w:color w:val="747474"/>
          <w:sz w:val="21"/>
          <w:szCs w:val="21"/>
          <w:lang w:eastAsia="ru-RU"/>
        </w:rPr>
      </w:pPr>
    </w:p>
    <w:p w:rsidR="005E7B02" w:rsidRDefault="005E7B02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Исчислить сумму условно-постоянных расходов по видам затрат в базисном году, относительную экономию за счет сокращения условно-постоянных затрат.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условно-постоянных расходов: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 и материалы = 10%*96= 9,6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= 12*20% = 2,4 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и электроэнергия = 5*20% = 1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 = 5*50% = 2,5</w:t>
      </w: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Внепроизводственные расходы = 2*40% = 0,8</w:t>
      </w:r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9,6+2,4+1+2,5+0,8 = 16,3 тыс. рублей</w:t>
      </w:r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</w:rPr>
      </w:pPr>
      <w:proofErr w:type="spellStart"/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</w:rPr>
        <w:t>Э</w:t>
      </w:r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  <w:vertAlign w:val="subscript"/>
        </w:rPr>
        <w:t>уп</w:t>
      </w:r>
      <w:proofErr w:type="spellEnd"/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</w:rPr>
        <w:t> = ∆ТП×С</w:t>
      </w:r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  <w:vertAlign w:val="subscript"/>
        </w:rPr>
        <w:t>тп</w:t>
      </w:r>
      <w:proofErr w:type="gramStart"/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  <w:vertAlign w:val="subscript"/>
        </w:rPr>
        <w:t>0</w:t>
      </w:r>
      <w:proofErr w:type="gramEnd"/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  <w:vertAlign w:val="subscript"/>
        </w:rPr>
        <w:t> </w:t>
      </w:r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</w:rPr>
        <w:t>× У</w:t>
      </w:r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  <w:vertAlign w:val="subscript"/>
        </w:rPr>
        <w:t>0</w:t>
      </w:r>
      <w:r w:rsidRPr="000D3D04">
        <w:rPr>
          <w:rFonts w:ascii="Times New Roman" w:hAnsi="Times New Roman" w:cs="Times New Roman"/>
          <w:i/>
          <w:iCs/>
          <w:sz w:val="28"/>
          <w:szCs w:val="28"/>
          <w:shd w:val="clear" w:color="auto" w:fill="F9F9F7"/>
        </w:rPr>
        <w:t> / 100 ×100,</w:t>
      </w:r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ДТП – темп прироста объема продукции по плану или фактически в сравнении с предыдущим периодом</w:t>
      </w:r>
      <w:proofErr w:type="gramStart"/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себестоимость общего объема произведенной продукции в предыдущем году, руб.;</w:t>
      </w:r>
    </w:p>
    <w:p w:rsid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proofErr w:type="gramStart"/>
      <w:r w:rsidRPr="000D3D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gramEnd"/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удельный вес условно-постоянных расходов в себестоимости произведенной продукции в предыдущем году, %.</w:t>
      </w:r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Эуп=15%*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16,3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120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=2,04</m:t>
          </m:r>
        </m:oMath>
      </m:oMathPara>
    </w:p>
    <w:p w:rsidR="000D3D04" w:rsidRPr="000D3D04" w:rsidRDefault="000D3D04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D04" w:rsidRDefault="000D3D04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0F" w:rsidRPr="0029740F" w:rsidRDefault="0029740F" w:rsidP="00297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40F" w:rsidRDefault="0029740F">
      <w:pPr>
        <w:rPr>
          <w:rFonts w:ascii="Open Sans" w:eastAsia="Times New Roman" w:hAnsi="Open Sans" w:cs="Open Sans"/>
          <w:b/>
          <w:bCs/>
          <w:color w:val="747474"/>
          <w:sz w:val="21"/>
          <w:szCs w:val="21"/>
          <w:u w:val="single"/>
          <w:lang w:eastAsia="ru-RU"/>
        </w:rPr>
      </w:pPr>
      <w:r>
        <w:rPr>
          <w:rFonts w:ascii="Open Sans" w:eastAsia="Times New Roman" w:hAnsi="Open Sans" w:cs="Open Sans"/>
          <w:b/>
          <w:bCs/>
          <w:color w:val="747474"/>
          <w:sz w:val="21"/>
          <w:szCs w:val="21"/>
          <w:u w:val="single"/>
          <w:lang w:eastAsia="ru-RU"/>
        </w:rPr>
        <w:br w:type="page"/>
      </w:r>
    </w:p>
    <w:p w:rsidR="005E7B02" w:rsidRPr="000D3D04" w:rsidRDefault="005E7B02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Задача 9</w:t>
      </w:r>
    </w:p>
    <w:p w:rsidR="005E7B02" w:rsidRPr="000D3D04" w:rsidRDefault="005E7B02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 отразится на величине прибыли экономия за счет роста объема производства продукции и непропорционального ему рост затрат (экономия на условно-постоянных расходах).</w:t>
      </w:r>
    </w:p>
    <w:p w:rsidR="005E7B02" w:rsidRPr="000D3D04" w:rsidRDefault="005E7B02" w:rsidP="000D3D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от реализации продукции в базовом периоде составляет 30000 тыс. руб. Предусмотрен рост объема продукции на 8%. Сведения о величине затрат и условно-постоянных расходов приведены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5"/>
        <w:gridCol w:w="3157"/>
        <w:gridCol w:w="3163"/>
      </w:tblGrid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базового года,</w:t>
            </w:r>
          </w:p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условно-постоянных расходов, %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материалы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с отчислениями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производственные расходы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D3D04" w:rsidRPr="000D3D04" w:rsidTr="000D3D04">
        <w:tc>
          <w:tcPr>
            <w:tcW w:w="3185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Внепроизводственные расходы</w:t>
            </w:r>
          </w:p>
        </w:tc>
        <w:tc>
          <w:tcPr>
            <w:tcW w:w="3157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3163" w:type="dxa"/>
            <w:hideMark/>
          </w:tcPr>
          <w:p w:rsidR="005E7B02" w:rsidRPr="000D3D04" w:rsidRDefault="005E7B02" w:rsidP="005E7B02">
            <w:pPr>
              <w:spacing w:after="15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0D3D04" w:rsidRDefault="000D3D04" w:rsidP="005E7B02">
      <w:pPr>
        <w:shd w:val="clear" w:color="auto" w:fill="FFFFFF"/>
        <w:spacing w:after="150" w:line="240" w:lineRule="auto"/>
        <w:ind w:left="210"/>
        <w:rPr>
          <w:rFonts w:ascii="Open Sans" w:eastAsia="Times New Roman" w:hAnsi="Open Sans" w:cs="Open Sans"/>
          <w:b/>
          <w:bCs/>
          <w:color w:val="747474"/>
          <w:sz w:val="21"/>
          <w:szCs w:val="21"/>
          <w:u w:val="single"/>
          <w:lang w:eastAsia="ru-RU"/>
        </w:rPr>
      </w:pP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Себестоимость до изменения = 3500+1200+1900+12500+4000+2700 = 25800 рублей</w:t>
      </w: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Прибыль до изменения = 30000 – 25800 = 4200 тыс. рублей</w:t>
      </w: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Постоянные расходы = 3500*30%+1200*20%+1900*15%+12500*30%+4000*70%+2700*50% = 9475 тыс. рублей</w:t>
      </w: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Переменные расходы = 25800-9475 = 16325 тыс. рублей</w:t>
      </w: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Прибыль после роста = (30000-16325)*1,08-9475 = 5294</w:t>
      </w:r>
      <w:r w:rsidRPr="00411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</w:p>
    <w:p w:rsidR="00411A1B" w:rsidRDefault="00411A1B" w:rsidP="00411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Прибыль вырастет на 5294-4200 = 1094 тыс. рублей или на 1094/4200*100 = 26,05%.</w:t>
      </w:r>
    </w:p>
    <w:p w:rsidR="00411A1B" w:rsidRPr="00411A1B" w:rsidRDefault="00411A1B" w:rsidP="00411A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D04" w:rsidRPr="000D3D04" w:rsidRDefault="000D3D04" w:rsidP="000D3D0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747474"/>
          <w:sz w:val="28"/>
          <w:szCs w:val="28"/>
          <w:lang w:eastAsia="ru-RU"/>
        </w:rPr>
      </w:pPr>
    </w:p>
    <w:p w:rsidR="000D3D04" w:rsidRDefault="000D3D04">
      <w:pPr>
        <w:rPr>
          <w:rFonts w:ascii="Open Sans" w:eastAsia="Times New Roman" w:hAnsi="Open Sans" w:cs="Open Sans"/>
          <w:b/>
          <w:bCs/>
          <w:color w:val="747474"/>
          <w:sz w:val="21"/>
          <w:szCs w:val="21"/>
          <w:u w:val="single"/>
          <w:lang w:eastAsia="ru-RU"/>
        </w:rPr>
      </w:pPr>
      <w:r>
        <w:rPr>
          <w:rFonts w:ascii="Open Sans" w:eastAsia="Times New Roman" w:hAnsi="Open Sans" w:cs="Open Sans"/>
          <w:b/>
          <w:bCs/>
          <w:color w:val="747474"/>
          <w:sz w:val="21"/>
          <w:szCs w:val="21"/>
          <w:u w:val="single"/>
          <w:lang w:eastAsia="ru-RU"/>
        </w:rPr>
        <w:br w:type="page"/>
      </w:r>
    </w:p>
    <w:p w:rsidR="005E7B02" w:rsidRPr="00411A1B" w:rsidRDefault="005E7B02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Задача 14</w:t>
      </w:r>
    </w:p>
    <w:p w:rsidR="005E7B02" w:rsidRPr="00411A1B" w:rsidRDefault="005E7B02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запас финансовой прочности и силу воздействия операционного рычага по итогам финансово-хозяйственной деятельности предприятия за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65"/>
        <w:gridCol w:w="1905"/>
      </w:tblGrid>
      <w:tr w:rsidR="00411A1B" w:rsidRPr="00411A1B" w:rsidTr="00411A1B">
        <w:tc>
          <w:tcPr>
            <w:tcW w:w="766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90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Величина</w:t>
            </w:r>
          </w:p>
        </w:tc>
      </w:tr>
      <w:tr w:rsidR="00411A1B" w:rsidRPr="00411A1B" w:rsidTr="00411A1B">
        <w:tc>
          <w:tcPr>
            <w:tcW w:w="766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1. Выручка от продажи продукции (за минусом НДС), тыс. руб.</w:t>
            </w:r>
          </w:p>
        </w:tc>
        <w:tc>
          <w:tcPr>
            <w:tcW w:w="190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1306507</w:t>
            </w:r>
          </w:p>
        </w:tc>
      </w:tr>
      <w:tr w:rsidR="00411A1B" w:rsidRPr="00411A1B" w:rsidTr="00411A1B">
        <w:tc>
          <w:tcPr>
            <w:tcW w:w="766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2. Себестоимость продукции, тыс. руб.</w:t>
            </w:r>
          </w:p>
        </w:tc>
        <w:tc>
          <w:tcPr>
            <w:tcW w:w="190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1015026</w:t>
            </w:r>
          </w:p>
        </w:tc>
      </w:tr>
      <w:tr w:rsidR="00411A1B" w:rsidRPr="00411A1B" w:rsidTr="00411A1B">
        <w:tc>
          <w:tcPr>
            <w:tcW w:w="766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3. Коммерческие расходы, тыс. руб.</w:t>
            </w:r>
          </w:p>
        </w:tc>
        <w:tc>
          <w:tcPr>
            <w:tcW w:w="190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10395</w:t>
            </w:r>
          </w:p>
        </w:tc>
      </w:tr>
      <w:tr w:rsidR="00411A1B" w:rsidRPr="00411A1B" w:rsidTr="00411A1B">
        <w:tc>
          <w:tcPr>
            <w:tcW w:w="766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4. Управленческие расходы, тыс. руб.</w:t>
            </w:r>
          </w:p>
        </w:tc>
        <w:tc>
          <w:tcPr>
            <w:tcW w:w="1905" w:type="dxa"/>
            <w:hideMark/>
          </w:tcPr>
          <w:p w:rsidR="005E7B02" w:rsidRPr="00411A1B" w:rsidRDefault="005E7B02" w:rsidP="005E7B02">
            <w:pPr>
              <w:spacing w:after="150"/>
              <w:ind w:left="210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411A1B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220691</w:t>
            </w:r>
          </w:p>
        </w:tc>
      </w:tr>
    </w:tbl>
    <w:p w:rsidR="00411A1B" w:rsidRDefault="00411A1B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B02" w:rsidRDefault="005E7B02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1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произойдет с прибылью, если (при прочих равных условиях):  выручка от реализации продукции увеличится на 10% , снизится на 10%</w:t>
      </w:r>
      <w:proofErr w:type="gramStart"/>
      <w:r w:rsidRPr="00411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</w:p>
    <w:p w:rsidR="00E67369" w:rsidRPr="00ED3B9D" w:rsidRDefault="00ED3B9D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Маржинальный доход=1306507-1015026=291481</m:t>
          </m:r>
        </m:oMath>
      </m:oMathPara>
    </w:p>
    <w:p w:rsidR="00ED3B9D" w:rsidRPr="000E3D61" w:rsidRDefault="00ED3B9D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Доля маржинального дохода в выручке=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291481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1306507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*100=0,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2231</m:t>
          </m:r>
        </m:oMath>
      </m:oMathPara>
    </w:p>
    <w:p w:rsid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Точка безубыточности = Постоянные расходы /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Доля маржинального дохода в выручке</m:t>
        </m:r>
      </m:oMath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(10395+220691)/0,2231 = 1035 796</w:t>
      </w:r>
    </w:p>
    <w:p w:rsid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 финансовой прочности = 1306507-1035796= 270711</w:t>
      </w:r>
    </w:p>
    <w:p w:rsid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запаса финансовой прочности = 270711*100/1306507 = 20,72%</w:t>
      </w:r>
    </w:p>
    <w:p w:rsid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Прибыль от продаж = 1306507-1015026-10395-220691 = 60395</w:t>
      </w:r>
    </w:p>
    <w:p w:rsid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ЭОР = 291481/60395 = 4,8262</w:t>
      </w:r>
    </w:p>
    <w:p w:rsidR="000E3D61" w:rsidRPr="000E3D61" w:rsidRDefault="000E3D61" w:rsidP="00ED3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выручка от реализации продукции (1 306 507) увеличится на 10% и составит 1 437 158 тыс. руб., прибыль возрастет на (4,8262 х 10 = 48,262%) и составит 89 543 тыс. руб.</w:t>
      </w:r>
    </w:p>
    <w:p w:rsidR="003D6319" w:rsidRPr="000E3D61" w:rsidRDefault="003D6319" w:rsidP="003D63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выручка от реализации продукции (1 306 507)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снизится</w:t>
      </w:r>
      <w:r w:rsidRPr="000E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10% и составит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1 175 856</w:t>
      </w:r>
      <w:r w:rsidRPr="000E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руб., прибыль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снизится на (4,8262 х 10 = 48,262%).</w:t>
      </w:r>
      <w:bookmarkStart w:id="0" w:name="_GoBack"/>
      <w:bookmarkEnd w:id="0"/>
    </w:p>
    <w:p w:rsidR="00ED3B9D" w:rsidRDefault="00ED3B9D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1B" w:rsidRPr="00411A1B" w:rsidRDefault="00411A1B" w:rsidP="00411A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A1B" w:rsidRDefault="00411A1B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5E7B02" w:rsidRPr="0029740F" w:rsidRDefault="005E7B02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9740F">
        <w:rPr>
          <w:b/>
          <w:bCs/>
          <w:sz w:val="28"/>
          <w:szCs w:val="28"/>
          <w:u w:val="single"/>
        </w:rPr>
        <w:lastRenderedPageBreak/>
        <w:t>Задача 19</w:t>
      </w:r>
    </w:p>
    <w:p w:rsidR="005E7B02" w:rsidRPr="00ED3B9D" w:rsidRDefault="005E7B02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3B9D">
        <w:rPr>
          <w:sz w:val="28"/>
          <w:szCs w:val="28"/>
        </w:rPr>
        <w:t>Определите оптовую цену предприятия, если полная себестоимость единицы продукции – 40 руб., годовой объем реализации – 6000 ед., среднегодовая стоимость основных производственных фондов и нормируемых оборотных средств составляет 400 тыс. руб., рентабельность производства равна 0,2.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3B9D">
        <w:rPr>
          <w:sz w:val="28"/>
          <w:szCs w:val="28"/>
        </w:rPr>
        <w:t xml:space="preserve">Определим полную себестоимость всего объема производства: 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3B9D">
        <w:rPr>
          <w:sz w:val="28"/>
          <w:szCs w:val="28"/>
        </w:rPr>
        <w:t>С = 40*6000 = 240 000 рублей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3B9D">
        <w:rPr>
          <w:sz w:val="28"/>
          <w:szCs w:val="28"/>
        </w:rPr>
        <w:t>Рассчитаем плановую прибыль: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D3B9D">
        <w:rPr>
          <w:sz w:val="28"/>
          <w:szCs w:val="28"/>
        </w:rPr>
        <w:t>Пплан</w:t>
      </w:r>
      <w:proofErr w:type="spellEnd"/>
      <w:r w:rsidRPr="00ED3B9D">
        <w:rPr>
          <w:sz w:val="28"/>
          <w:szCs w:val="28"/>
        </w:rPr>
        <w:t xml:space="preserve"> = 400*0,2 = 80 000 рублей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D3B9D">
        <w:rPr>
          <w:color w:val="000000"/>
          <w:sz w:val="28"/>
          <w:szCs w:val="28"/>
        </w:rPr>
        <w:t>Рентабельность</w:t>
      </w:r>
      <w:proofErr w:type="gramEnd"/>
      <w:r w:rsidRPr="00ED3B9D">
        <w:rPr>
          <w:color w:val="000000"/>
          <w:sz w:val="28"/>
          <w:szCs w:val="28"/>
        </w:rPr>
        <w:t xml:space="preserve"> рассчитанная по себестоимости: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D3B9D">
        <w:rPr>
          <w:sz w:val="28"/>
          <w:szCs w:val="28"/>
          <w:lang w:val="en-US"/>
        </w:rPr>
        <w:t>Rc</w:t>
      </w:r>
      <w:proofErr w:type="spellEnd"/>
      <w:r w:rsidRPr="00ED3B9D">
        <w:rPr>
          <w:sz w:val="28"/>
          <w:szCs w:val="28"/>
          <w:lang w:val="en-US"/>
        </w:rPr>
        <w:t xml:space="preserve"> = 80000/240000*100 = 33</w:t>
      </w:r>
      <w:proofErr w:type="gramStart"/>
      <w:r w:rsidRPr="00ED3B9D">
        <w:rPr>
          <w:sz w:val="28"/>
          <w:szCs w:val="28"/>
        </w:rPr>
        <w:t>,33</w:t>
      </w:r>
      <w:proofErr w:type="gramEnd"/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3B9D">
        <w:rPr>
          <w:sz w:val="28"/>
          <w:szCs w:val="28"/>
        </w:rPr>
        <w:t>Цена = 40*(1+33,33/100) = 53,33</w:t>
      </w:r>
    </w:p>
    <w:p w:rsidR="00ED3B9D" w:rsidRPr="00ED3B9D" w:rsidRDefault="00ED3B9D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66A8" w:rsidRPr="0029740F" w:rsidRDefault="008066A8" w:rsidP="00E6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9740F" w:rsidRDefault="0029740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5E7B02" w:rsidRPr="0029740F" w:rsidRDefault="005E7B02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9740F">
        <w:rPr>
          <w:b/>
          <w:bCs/>
          <w:sz w:val="28"/>
          <w:szCs w:val="28"/>
          <w:u w:val="single"/>
        </w:rPr>
        <w:lastRenderedPageBreak/>
        <w:t>Задача 24</w:t>
      </w:r>
    </w:p>
    <w:p w:rsidR="005E7B02" w:rsidRDefault="005E7B02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740F">
        <w:rPr>
          <w:sz w:val="28"/>
          <w:szCs w:val="28"/>
        </w:rPr>
        <w:t>Определите общий прирост прибыли за счет увеличения объема производства и снижения себестоимости, если объем производства и реализации в базовом и плановом периодах составляет 1200 тыс. руб. и 1500 тыс. руб. соответственно, а себестоимость продукции в данных периодах – 1056 тыс. руб. и 1315 тыс. руб.</w:t>
      </w:r>
    </w:p>
    <w:p w:rsidR="0029740F" w:rsidRDefault="0029740F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0D3D04" w:rsidRDefault="008066A8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Прибыль до изменения = 1200-1056 = 144 тыс. рублей</w:t>
      </w:r>
    </w:p>
    <w:p w:rsidR="008066A8" w:rsidRDefault="008066A8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Прибыль при изменении объема производства = 1500-1056 = 444 тыс. рублей</w:t>
      </w:r>
    </w:p>
    <w:p w:rsidR="008066A8" w:rsidRDefault="008066A8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за счет изменения объема производства = 444-144 = 300 тыс. рублей</w:t>
      </w:r>
    </w:p>
    <w:p w:rsidR="008066A8" w:rsidRDefault="008066A8" w:rsidP="008066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Прибыль после изменения  = 1500-1315 = 185 тыс. рублей</w:t>
      </w:r>
    </w:p>
    <w:p w:rsidR="008066A8" w:rsidRDefault="008066A8" w:rsidP="008066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прибыли за счет изменения себестоимости = 185-444 = -259 тыс. рублей</w:t>
      </w:r>
    </w:p>
    <w:p w:rsidR="008066A8" w:rsidRDefault="008066A8" w:rsidP="008066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66A8" w:rsidRDefault="008066A8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9740F" w:rsidRPr="0029740F" w:rsidRDefault="0029740F" w:rsidP="0029740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E7B02" w:rsidRPr="005E7B02" w:rsidRDefault="005E7B02" w:rsidP="005E7B02">
      <w:pPr>
        <w:shd w:val="clear" w:color="auto" w:fill="FFFFFF"/>
        <w:spacing w:after="150" w:line="240" w:lineRule="auto"/>
        <w:ind w:left="210"/>
        <w:rPr>
          <w:rFonts w:ascii="Open Sans" w:eastAsia="Times New Roman" w:hAnsi="Open Sans" w:cs="Open Sans"/>
          <w:color w:val="747474"/>
          <w:sz w:val="21"/>
          <w:szCs w:val="21"/>
          <w:lang w:eastAsia="ru-RU"/>
        </w:rPr>
      </w:pPr>
    </w:p>
    <w:p w:rsidR="004F7C2F" w:rsidRPr="005E7B02" w:rsidRDefault="004F7C2F" w:rsidP="005E7B02">
      <w:pPr>
        <w:shd w:val="clear" w:color="auto" w:fill="FFFFFF"/>
        <w:spacing w:after="150" w:line="240" w:lineRule="auto"/>
        <w:ind w:left="210"/>
        <w:rPr>
          <w:rFonts w:ascii="Open Sans" w:eastAsia="Times New Roman" w:hAnsi="Open Sans" w:cs="Open Sans"/>
          <w:color w:val="747474"/>
          <w:sz w:val="21"/>
          <w:szCs w:val="21"/>
          <w:lang w:eastAsia="ru-RU"/>
        </w:rPr>
      </w:pPr>
    </w:p>
    <w:sectPr w:rsidR="004F7C2F" w:rsidRPr="005E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E3"/>
    <w:rsid w:val="00004B8F"/>
    <w:rsid w:val="00005F27"/>
    <w:rsid w:val="00012964"/>
    <w:rsid w:val="000146F9"/>
    <w:rsid w:val="00015A99"/>
    <w:rsid w:val="00017002"/>
    <w:rsid w:val="00017642"/>
    <w:rsid w:val="00025A2D"/>
    <w:rsid w:val="00042E29"/>
    <w:rsid w:val="000628F4"/>
    <w:rsid w:val="000807B7"/>
    <w:rsid w:val="000836F4"/>
    <w:rsid w:val="000D3D04"/>
    <w:rsid w:val="000E3D61"/>
    <w:rsid w:val="001067C7"/>
    <w:rsid w:val="001151AE"/>
    <w:rsid w:val="0013081A"/>
    <w:rsid w:val="00133775"/>
    <w:rsid w:val="00142B1E"/>
    <w:rsid w:val="001459D6"/>
    <w:rsid w:val="00164036"/>
    <w:rsid w:val="00170FDB"/>
    <w:rsid w:val="00173615"/>
    <w:rsid w:val="00173BB1"/>
    <w:rsid w:val="00194350"/>
    <w:rsid w:val="001A1F1A"/>
    <w:rsid w:val="001A3152"/>
    <w:rsid w:val="001B02D2"/>
    <w:rsid w:val="001C0909"/>
    <w:rsid w:val="001C65A1"/>
    <w:rsid w:val="001D26A1"/>
    <w:rsid w:val="001D6151"/>
    <w:rsid w:val="001D626B"/>
    <w:rsid w:val="00222923"/>
    <w:rsid w:val="00240E62"/>
    <w:rsid w:val="00257F26"/>
    <w:rsid w:val="00270908"/>
    <w:rsid w:val="0027503B"/>
    <w:rsid w:val="00283DB0"/>
    <w:rsid w:val="0029226D"/>
    <w:rsid w:val="00293E13"/>
    <w:rsid w:val="0029740F"/>
    <w:rsid w:val="002D3F76"/>
    <w:rsid w:val="002D4FA3"/>
    <w:rsid w:val="00320CDC"/>
    <w:rsid w:val="00323D07"/>
    <w:rsid w:val="00324846"/>
    <w:rsid w:val="003307C4"/>
    <w:rsid w:val="0034491F"/>
    <w:rsid w:val="00362C9B"/>
    <w:rsid w:val="0039339D"/>
    <w:rsid w:val="0039455F"/>
    <w:rsid w:val="003B3612"/>
    <w:rsid w:val="003C0164"/>
    <w:rsid w:val="003D2976"/>
    <w:rsid w:val="003D6267"/>
    <w:rsid w:val="003D6319"/>
    <w:rsid w:val="003F0DC2"/>
    <w:rsid w:val="003F1DC1"/>
    <w:rsid w:val="0040077F"/>
    <w:rsid w:val="00403681"/>
    <w:rsid w:val="00405B63"/>
    <w:rsid w:val="00411256"/>
    <w:rsid w:val="00411A1B"/>
    <w:rsid w:val="004121F2"/>
    <w:rsid w:val="004179F9"/>
    <w:rsid w:val="00431412"/>
    <w:rsid w:val="00433A9D"/>
    <w:rsid w:val="004423AE"/>
    <w:rsid w:val="00457600"/>
    <w:rsid w:val="00460293"/>
    <w:rsid w:val="0046656B"/>
    <w:rsid w:val="00487A74"/>
    <w:rsid w:val="00493C33"/>
    <w:rsid w:val="00497450"/>
    <w:rsid w:val="004A1968"/>
    <w:rsid w:val="004B2128"/>
    <w:rsid w:val="004D2653"/>
    <w:rsid w:val="004F7C2F"/>
    <w:rsid w:val="005072F1"/>
    <w:rsid w:val="0050736D"/>
    <w:rsid w:val="00527923"/>
    <w:rsid w:val="00535DAE"/>
    <w:rsid w:val="00535F20"/>
    <w:rsid w:val="0054269B"/>
    <w:rsid w:val="00547788"/>
    <w:rsid w:val="00571D95"/>
    <w:rsid w:val="00585767"/>
    <w:rsid w:val="00590C29"/>
    <w:rsid w:val="00596A56"/>
    <w:rsid w:val="005C7A30"/>
    <w:rsid w:val="005D3309"/>
    <w:rsid w:val="005E7B02"/>
    <w:rsid w:val="00603DDA"/>
    <w:rsid w:val="006121E3"/>
    <w:rsid w:val="00616B7D"/>
    <w:rsid w:val="00622129"/>
    <w:rsid w:val="00624421"/>
    <w:rsid w:val="0063104D"/>
    <w:rsid w:val="006459B2"/>
    <w:rsid w:val="0069284A"/>
    <w:rsid w:val="00695288"/>
    <w:rsid w:val="006977B4"/>
    <w:rsid w:val="006A139B"/>
    <w:rsid w:val="006A268E"/>
    <w:rsid w:val="006B0017"/>
    <w:rsid w:val="006B36E8"/>
    <w:rsid w:val="006D0C1D"/>
    <w:rsid w:val="00702ABD"/>
    <w:rsid w:val="007046FC"/>
    <w:rsid w:val="00716912"/>
    <w:rsid w:val="007462DC"/>
    <w:rsid w:val="00770A00"/>
    <w:rsid w:val="007735B6"/>
    <w:rsid w:val="007735C0"/>
    <w:rsid w:val="00783DEF"/>
    <w:rsid w:val="007843AB"/>
    <w:rsid w:val="007A5D3F"/>
    <w:rsid w:val="007A65D5"/>
    <w:rsid w:val="007B3424"/>
    <w:rsid w:val="007B7CC1"/>
    <w:rsid w:val="007C689E"/>
    <w:rsid w:val="007C7B55"/>
    <w:rsid w:val="007D070E"/>
    <w:rsid w:val="007D7B6F"/>
    <w:rsid w:val="008066A8"/>
    <w:rsid w:val="0081016B"/>
    <w:rsid w:val="008175E8"/>
    <w:rsid w:val="00824853"/>
    <w:rsid w:val="008269AF"/>
    <w:rsid w:val="00846CC3"/>
    <w:rsid w:val="00854386"/>
    <w:rsid w:val="0086627A"/>
    <w:rsid w:val="00867C98"/>
    <w:rsid w:val="0087494B"/>
    <w:rsid w:val="00876B39"/>
    <w:rsid w:val="00884F21"/>
    <w:rsid w:val="0089619E"/>
    <w:rsid w:val="008969F6"/>
    <w:rsid w:val="008C21BE"/>
    <w:rsid w:val="008C6479"/>
    <w:rsid w:val="008C6594"/>
    <w:rsid w:val="008E3AB8"/>
    <w:rsid w:val="008E44C8"/>
    <w:rsid w:val="008F5D2C"/>
    <w:rsid w:val="009057DE"/>
    <w:rsid w:val="00921B97"/>
    <w:rsid w:val="00930602"/>
    <w:rsid w:val="00935EA6"/>
    <w:rsid w:val="00964C0F"/>
    <w:rsid w:val="00967D34"/>
    <w:rsid w:val="00996641"/>
    <w:rsid w:val="009B6010"/>
    <w:rsid w:val="009C0180"/>
    <w:rsid w:val="009C141C"/>
    <w:rsid w:val="009C3FE2"/>
    <w:rsid w:val="00A01EE5"/>
    <w:rsid w:val="00A11A09"/>
    <w:rsid w:val="00A21FC0"/>
    <w:rsid w:val="00A23AE3"/>
    <w:rsid w:val="00A674D4"/>
    <w:rsid w:val="00A67F27"/>
    <w:rsid w:val="00A82F71"/>
    <w:rsid w:val="00A87884"/>
    <w:rsid w:val="00A94676"/>
    <w:rsid w:val="00AA1FFB"/>
    <w:rsid w:val="00AA6952"/>
    <w:rsid w:val="00AC48B2"/>
    <w:rsid w:val="00AD50BC"/>
    <w:rsid w:val="00AD7B36"/>
    <w:rsid w:val="00AE48DF"/>
    <w:rsid w:val="00AF5149"/>
    <w:rsid w:val="00B00A9F"/>
    <w:rsid w:val="00B3308B"/>
    <w:rsid w:val="00B33C77"/>
    <w:rsid w:val="00B4201B"/>
    <w:rsid w:val="00B443EE"/>
    <w:rsid w:val="00B468AA"/>
    <w:rsid w:val="00B46A8C"/>
    <w:rsid w:val="00B511D3"/>
    <w:rsid w:val="00B61674"/>
    <w:rsid w:val="00B6656A"/>
    <w:rsid w:val="00B71E56"/>
    <w:rsid w:val="00B75CC3"/>
    <w:rsid w:val="00B90E2A"/>
    <w:rsid w:val="00BC20F9"/>
    <w:rsid w:val="00BC590B"/>
    <w:rsid w:val="00BD3333"/>
    <w:rsid w:val="00BE16BC"/>
    <w:rsid w:val="00BE3F6C"/>
    <w:rsid w:val="00BF5321"/>
    <w:rsid w:val="00C05045"/>
    <w:rsid w:val="00C102EF"/>
    <w:rsid w:val="00C1225E"/>
    <w:rsid w:val="00C1303E"/>
    <w:rsid w:val="00C256DA"/>
    <w:rsid w:val="00C327E4"/>
    <w:rsid w:val="00C33038"/>
    <w:rsid w:val="00C34375"/>
    <w:rsid w:val="00C63C7F"/>
    <w:rsid w:val="00C65701"/>
    <w:rsid w:val="00C80E4C"/>
    <w:rsid w:val="00C813AC"/>
    <w:rsid w:val="00C8149B"/>
    <w:rsid w:val="00C816A4"/>
    <w:rsid w:val="00C83852"/>
    <w:rsid w:val="00C972D0"/>
    <w:rsid w:val="00CA792A"/>
    <w:rsid w:val="00CB2224"/>
    <w:rsid w:val="00CD39C0"/>
    <w:rsid w:val="00CE1E6A"/>
    <w:rsid w:val="00CF1657"/>
    <w:rsid w:val="00CF3A64"/>
    <w:rsid w:val="00CF682E"/>
    <w:rsid w:val="00D03B10"/>
    <w:rsid w:val="00D21D11"/>
    <w:rsid w:val="00D275B8"/>
    <w:rsid w:val="00D402C8"/>
    <w:rsid w:val="00D415F2"/>
    <w:rsid w:val="00D63644"/>
    <w:rsid w:val="00D66F1B"/>
    <w:rsid w:val="00D74F48"/>
    <w:rsid w:val="00D869D7"/>
    <w:rsid w:val="00D90146"/>
    <w:rsid w:val="00D95884"/>
    <w:rsid w:val="00DA544D"/>
    <w:rsid w:val="00DC07C5"/>
    <w:rsid w:val="00DC77BF"/>
    <w:rsid w:val="00DD47EE"/>
    <w:rsid w:val="00E07BB1"/>
    <w:rsid w:val="00E25B83"/>
    <w:rsid w:val="00E25CD6"/>
    <w:rsid w:val="00E27BD3"/>
    <w:rsid w:val="00E30D74"/>
    <w:rsid w:val="00E361C3"/>
    <w:rsid w:val="00E4217B"/>
    <w:rsid w:val="00E5724E"/>
    <w:rsid w:val="00E67369"/>
    <w:rsid w:val="00E759F8"/>
    <w:rsid w:val="00E77149"/>
    <w:rsid w:val="00E84B31"/>
    <w:rsid w:val="00EB15F8"/>
    <w:rsid w:val="00EB7F51"/>
    <w:rsid w:val="00ED3B9D"/>
    <w:rsid w:val="00EF16A9"/>
    <w:rsid w:val="00EF2921"/>
    <w:rsid w:val="00F32AAD"/>
    <w:rsid w:val="00FB09CE"/>
    <w:rsid w:val="00FC355C"/>
    <w:rsid w:val="00FD7681"/>
    <w:rsid w:val="00FE1AD5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D3D0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D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D3D0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D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C2C3-E25F-4E16-9588-15198821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Админ</cp:lastModifiedBy>
  <cp:revision>6</cp:revision>
  <dcterms:created xsi:type="dcterms:W3CDTF">2019-03-16T17:00:00Z</dcterms:created>
  <dcterms:modified xsi:type="dcterms:W3CDTF">2019-03-16T19:10:00Z</dcterms:modified>
</cp:coreProperties>
</file>